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3F1" w:rsidRDefault="002D73F1">
      <w:bookmarkStart w:id="0" w:name="_GoBack"/>
      <w:bookmarkEnd w:id="0"/>
    </w:p>
    <w:sectPr w:rsidR="002D73F1" w:rsidSect="0018289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5D0"/>
    <w:rsid w:val="0018289C"/>
    <w:rsid w:val="002D73F1"/>
    <w:rsid w:val="0041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AE20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>Symantec S.r.L.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Molteni</dc:creator>
  <cp:keywords/>
  <dc:description/>
  <cp:lastModifiedBy>Alessio Molteni</cp:lastModifiedBy>
  <cp:revision>1</cp:revision>
  <dcterms:created xsi:type="dcterms:W3CDTF">2012-10-02T14:25:00Z</dcterms:created>
  <dcterms:modified xsi:type="dcterms:W3CDTF">2012-10-02T14:25:00Z</dcterms:modified>
</cp:coreProperties>
</file>